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B4" w:rsidRPr="00D13BB4" w:rsidRDefault="00D13BB4" w:rsidP="00D13BB4">
      <w:pPr>
        <w:spacing w:after="12" w:line="249" w:lineRule="auto"/>
        <w:rPr>
          <w:sz w:val="24"/>
          <w:szCs w:val="24"/>
        </w:rPr>
      </w:pPr>
      <w:bookmarkStart w:id="0" w:name="_GoBack"/>
      <w:bookmarkEnd w:id="0"/>
      <w:r w:rsidRPr="00D13BB4">
        <w:rPr>
          <w:rFonts w:ascii="Times New Roman" w:eastAsia="Times New Roman" w:hAnsi="Times New Roman" w:cs="Times New Roman"/>
          <w:sz w:val="24"/>
          <w:szCs w:val="24"/>
        </w:rPr>
        <w:t>Clients Name............................................................Date of Interview..............................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D13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3BB4" w:rsidRPr="00D13BB4" w:rsidRDefault="00D13BB4" w:rsidP="00D13BB4">
      <w:pPr>
        <w:tabs>
          <w:tab w:val="center" w:pos="1985"/>
          <w:tab w:val="center" w:pos="7088"/>
        </w:tabs>
        <w:spacing w:after="12" w:line="249" w:lineRule="auto"/>
        <w:ind w:left="-15"/>
        <w:rPr>
          <w:sz w:val="24"/>
          <w:szCs w:val="24"/>
        </w:rPr>
      </w:pPr>
      <w:r w:rsidRPr="00D13BB4">
        <w:rPr>
          <w:rFonts w:ascii="Times New Roman" w:eastAsia="Times New Roman" w:hAnsi="Times New Roman" w:cs="Times New Roman"/>
          <w:sz w:val="24"/>
          <w:szCs w:val="24"/>
        </w:rPr>
        <w:tab/>
        <w:t>Below is a list of comments made by people after stressful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life events. Please check each </w:t>
      </w:r>
      <w:r w:rsidRPr="00D13BB4">
        <w:rPr>
          <w:rFonts w:ascii="Times New Roman" w:eastAsia="Times New Roman" w:hAnsi="Times New Roman" w:cs="Times New Roman"/>
          <w:sz w:val="24"/>
          <w:szCs w:val="24"/>
        </w:rPr>
        <w:t xml:space="preserve">item, indicating how frequently these comments were true for you </w:t>
      </w:r>
      <w:r w:rsidRPr="00D13BB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DURING THE</w:t>
      </w:r>
      <w:r w:rsidRPr="00D13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PAST SEVEN DAYS</w:t>
      </w:r>
      <w:r w:rsidRPr="00D13BB4">
        <w:rPr>
          <w:rFonts w:ascii="Times New Roman" w:eastAsia="Times New Roman" w:hAnsi="Times New Roman" w:cs="Times New Roman"/>
          <w:sz w:val="24"/>
          <w:szCs w:val="24"/>
        </w:rPr>
        <w:t xml:space="preserve">. If they did not occur during that time, please tick the “not at all” column. </w:t>
      </w:r>
    </w:p>
    <w:p w:rsidR="00D13BB4" w:rsidRDefault="00D13BB4" w:rsidP="00D13BB4">
      <w:pPr>
        <w:spacing w:after="0"/>
        <w:ind w:left="567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9922" w:type="dxa"/>
        <w:tblInd w:w="8" w:type="dxa"/>
        <w:tblCellMar>
          <w:top w:w="86" w:type="dxa"/>
          <w:left w:w="65" w:type="dxa"/>
          <w:right w:w="16" w:type="dxa"/>
        </w:tblCellMar>
        <w:tblLook w:val="04A0" w:firstRow="1" w:lastRow="0" w:firstColumn="1" w:lastColumn="0" w:noHBand="0" w:noVBand="1"/>
      </w:tblPr>
      <w:tblGrid>
        <w:gridCol w:w="706"/>
        <w:gridCol w:w="6096"/>
        <w:gridCol w:w="710"/>
        <w:gridCol w:w="850"/>
        <w:gridCol w:w="850"/>
        <w:gridCol w:w="710"/>
      </w:tblGrid>
      <w:tr w:rsidR="00D13BB4" w:rsidTr="00ED7D1A">
        <w:trPr>
          <w:trHeight w:val="98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/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Frequency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Not </w:t>
            </w:r>
          </w:p>
          <w:p w:rsidR="00D13BB4" w:rsidRDefault="00D13BB4" w:rsidP="00ED7D1A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 All </w:t>
            </w:r>
          </w:p>
          <w:p w:rsidR="00D13BB4" w:rsidRDefault="00D13BB4" w:rsidP="00ED7D1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(0)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Rarely </w:t>
            </w:r>
          </w:p>
          <w:p w:rsidR="00D13BB4" w:rsidRDefault="00D13BB4" w:rsidP="00ED7D1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13BB4" w:rsidRDefault="00D13BB4" w:rsidP="00ED7D1A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(1)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Some times </w:t>
            </w:r>
          </w:p>
          <w:p w:rsidR="00D13BB4" w:rsidRDefault="00D13BB4" w:rsidP="00ED7D1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(3)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Often </w:t>
            </w:r>
          </w:p>
          <w:p w:rsidR="00D13BB4" w:rsidRDefault="00D13BB4" w:rsidP="00ED7D1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13BB4" w:rsidRDefault="00D13BB4" w:rsidP="00ED7D1A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(5) </w:t>
            </w:r>
          </w:p>
        </w:tc>
      </w:tr>
      <w:tr w:rsidR="00D13BB4" w:rsidTr="00ED7D1A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thought about it when I didn't mean to.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75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avoided letting myself get upset when I thought about it or was reminded of it.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tried to remove it from memory.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76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had trouble falling asleep or staying asleep because of pictures or thoughts about it that came into my mind.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had waves of strong feelings about it.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had dreams about it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stayed away from reminders of it.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felt as it hadn't happened or wasn't real.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tried not to talk about it.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Pictures about it popped into my mind.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Other things kept making me think about it.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76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was aware that I still has a lot of feelings about it, but I didn't deal with them.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tried not to think about it.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Any reminder brought back feelings about it.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BB4" w:rsidTr="00ED7D1A">
        <w:trPr>
          <w:trHeight w:val="60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My feelings about it were kind of numb.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3BB4" w:rsidRDefault="00D13BB4" w:rsidP="00ED7D1A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06907" w:rsidRDefault="00C06907">
      <w:pPr>
        <w:rPr>
          <w:sz w:val="24"/>
          <w:szCs w:val="24"/>
        </w:rPr>
      </w:pPr>
      <w:r w:rsidRPr="00C06907">
        <w:rPr>
          <w:sz w:val="24"/>
          <w:szCs w:val="24"/>
        </w:rPr>
        <w:lastRenderedPageBreak/>
        <w:t>Any extra information (voluntary)</w:t>
      </w:r>
    </w:p>
    <w:p w:rsidR="00C06907" w:rsidRDefault="00C06907">
      <w:pPr>
        <w:rPr>
          <w:sz w:val="24"/>
          <w:szCs w:val="24"/>
        </w:rPr>
      </w:pPr>
    </w:p>
    <w:p w:rsidR="00C06907" w:rsidRPr="00C06907" w:rsidRDefault="00C0690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06907" w:rsidRPr="00C06907" w:rsidSect="00D13BB4">
      <w:headerReference w:type="default" r:id="rId6"/>
      <w:footerReference w:type="default" r:id="rId7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5D8" w:rsidRDefault="003215D8" w:rsidP="00D13BB4">
      <w:pPr>
        <w:spacing w:after="0" w:line="240" w:lineRule="auto"/>
      </w:pPr>
      <w:r>
        <w:separator/>
      </w:r>
    </w:p>
  </w:endnote>
  <w:endnote w:type="continuationSeparator" w:id="0">
    <w:p w:rsidR="003215D8" w:rsidRDefault="003215D8" w:rsidP="00D1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BB4" w:rsidRDefault="00D13BB4" w:rsidP="00D13BB4">
    <w:pPr>
      <w:spacing w:after="119" w:line="248" w:lineRule="auto"/>
      <w:ind w:left="10" w:hanging="10"/>
    </w:pPr>
    <w:r>
      <w:rPr>
        <w:rFonts w:ascii="Times New Roman" w:eastAsia="Times New Roman" w:hAnsi="Times New Roman" w:cs="Times New Roman"/>
        <w:sz w:val="24"/>
      </w:rPr>
      <w:t xml:space="preserve">Scores over 25 will need help and input. </w:t>
    </w:r>
  </w:p>
  <w:p w:rsidR="00D13BB4" w:rsidRDefault="00D13BB4">
    <w:pPr>
      <w:pStyle w:val="Footer"/>
    </w:pPr>
  </w:p>
  <w:p w:rsidR="00D13BB4" w:rsidRDefault="00D13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5D8" w:rsidRDefault="003215D8" w:rsidP="00D13BB4">
      <w:pPr>
        <w:spacing w:after="0" w:line="240" w:lineRule="auto"/>
      </w:pPr>
      <w:r>
        <w:separator/>
      </w:r>
    </w:p>
  </w:footnote>
  <w:footnote w:type="continuationSeparator" w:id="0">
    <w:p w:rsidR="003215D8" w:rsidRDefault="003215D8" w:rsidP="00D1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BB4" w:rsidRDefault="00D13BB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133350</wp:posOffset>
              </wp:positionV>
              <wp:extent cx="5949950" cy="390525"/>
              <wp:effectExtent l="0" t="0" r="254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90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13BB4" w:rsidRPr="00D13BB4" w:rsidRDefault="003215D8" w:rsidP="00D13BB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13BB4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D13BB4" w:rsidRPr="00D13BB4"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 w:rsidR="00D13BB4" w:rsidRPr="00D13BB4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  <w:t xml:space="preserve">The Impact of Events Scale. Horowitz, M, Wilner, N, &amp; Alvarez, A, (1979).  </w:t>
                          </w:r>
                        </w:p>
                        <w:p w:rsidR="00D13BB4" w:rsidRPr="00D13BB4" w:rsidRDefault="00D13BB4" w:rsidP="00D13BB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3BB4"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  <w:t xml:space="preserve">Impact of Events Scale: a measure of subjective stress. Psychosomatic Medicine, 41, 209-218. </w:t>
                          </w:r>
                        </w:p>
                        <w:p w:rsidR="00D13BB4" w:rsidRDefault="00D13BB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10.5pt;width:468.5pt;height:30.7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" o:allowoverlap="f" fillcolor="#5b9bd5 [3204]" stroked="f" strokeweight="1pt">
              <v:textbox>
                <w:txbxContent>
                  <w:p w:rsidR="00D13BB4" w:rsidRPr="00D13BB4" w:rsidRDefault="00D13BB4" w:rsidP="00D13BB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Pr="00D13BB4"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  <w:r w:rsidRPr="00D13BB4">
                      <w:rPr>
                        <w:caps/>
                        <w:color w:val="FFFFFF" w:themeColor="background1"/>
                        <w:sz w:val="20"/>
                        <w:szCs w:val="20"/>
                      </w:rPr>
                      <w:t xml:space="preserve">The Impact of Events Scale. Horowitz, M, Wilner, N, &amp; Alvarez, A, (1979).  </w:t>
                    </w:r>
                  </w:p>
                  <w:p w:rsidR="00D13BB4" w:rsidRPr="00D13BB4" w:rsidRDefault="00D13BB4" w:rsidP="00D13BB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0"/>
                        <w:szCs w:val="20"/>
                      </w:rPr>
                    </w:pPr>
                    <w:r w:rsidRPr="00D13BB4">
                      <w:rPr>
                        <w:caps/>
                        <w:color w:val="FFFFFF" w:themeColor="background1"/>
                        <w:sz w:val="20"/>
                        <w:szCs w:val="20"/>
                      </w:rPr>
                      <w:t xml:space="preserve">Impact of Events Scale: a measure of subjective stress. Psychosomatic Medicine, 41, 209-218. </w:t>
                    </w:r>
                  </w:p>
                  <w:p w:rsidR="00D13BB4" w:rsidRDefault="00D13BB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B4"/>
    <w:rsid w:val="00311776"/>
    <w:rsid w:val="003215D8"/>
    <w:rsid w:val="00553D4B"/>
    <w:rsid w:val="00C06907"/>
    <w:rsid w:val="00D13BB4"/>
    <w:rsid w:val="00D200C4"/>
    <w:rsid w:val="00D2594D"/>
    <w:rsid w:val="00E6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8E359C-C6CF-4B17-B995-0C5158FA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BB4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13BB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BB4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3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BB4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Impact of Events Scale (adult)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Bland</dc:creator>
  <cp:keywords/>
  <dc:description/>
  <cp:lastModifiedBy>Karen Bland</cp:lastModifiedBy>
  <cp:revision>2</cp:revision>
  <dcterms:created xsi:type="dcterms:W3CDTF">2018-11-22T22:44:00Z</dcterms:created>
  <dcterms:modified xsi:type="dcterms:W3CDTF">2018-11-22T22:44:00Z</dcterms:modified>
</cp:coreProperties>
</file>